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事项名称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建设项目用地预审与选址意见书核发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事项类别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设定依据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《中华人民共和国土地管理法》第五十二条项目可行性研究论证时，自然资源主管部门可以根据土地利用总体规划、土地利用年度计划和建设用地标准，对建设用地有关事项进行审查，并提出意见。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《中华人民共和国城乡规划法》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第三十六条 按照国家规定需要有关部门批准或者核准的建设项目，以划拨方式提供国有土地使用权的，建设单位在报送有关部门批准或核准前，应当向城乡规划主管部门申请核发选址意见书。前款规定以外的建设项目不需要申请选址意见书。（机构改革后城乡规划职能已整合到自然资源部门）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《建设项目用地预审管理办法》（部68号令） 建设项目用地预审，是指国土资源主管部门在建设项目审批、核准、备案阶段，依法对建设项目涉及的土地利用事项进行的审查。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审批层级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自治区/盟市/旗县级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  <w:t>（一）拟使用已合法批准建设用地以划拨方式取得土地使用的项目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新办：</w:t>
      </w:r>
      <w:r>
        <w:rPr>
          <w:rFonts w:hint="eastAsia" w:ascii="仿宋_GB2312" w:eastAsia="仿宋_GB2312"/>
          <w:color w:val="auto"/>
          <w:sz w:val="32"/>
          <w:szCs w:val="32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用地单位申报表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2.建设项目用地预审意见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变更：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1.变更申请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2.原核发的证书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3.相关证明材料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延期：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1.延期申请（在证书到期前一个月提出申请）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2.原核发的证书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拟使用新增建设用地以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划拨或出让方式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取得土地使用权的项目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1.建设项目用地预审与选址意见书申请表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2.建设单位申请报告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3.盟市(扩权强县)自然资源局初审意见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4.项目建设依据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5.项目 2000 坐标系拐点坐标表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6.国土空间总体规划图(或国土空间总体规划文本及重点项目安排表)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7.自然保护区审核材料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8.水源地审核材料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9.文物保护区及文物保护单位审核材料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10.占用耕地、永久基本农田踏勘论证材料(已纳入节约集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11.永久基本农田补划方案 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12.选址研究报告及评审论证意见 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13.节地评价报告(不符合土地使用标准和无行业建设标准的项目)(已纳入节约集约用地分析专章的不需提供)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14.节约集约用地分析专章及审查论证文件(交通、能源、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水利项目提供)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15.其他材料(违法用地材料、矿山用地提供自治区林草局审核意见、涉及或占用生态保护红线的提供旗县级以上行业主管部门说明)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办理流程图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自然资源部门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提出审查申请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；自然资源部门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388360"/>
            <wp:effectExtent l="9525" t="9525" r="1397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8836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D9D9D9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办理地点 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内蒙古自治区自然资源厅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市/旗县级自然资源局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样本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建设项目用地预审与选址意见书申请表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2.××项目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用地预审与选址意见书</w:t>
      </w:r>
    </w:p>
    <w:p>
      <w:pP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br w:type="page"/>
      </w:r>
    </w:p>
    <w:p>
      <w:pPr>
        <w:wordWrap w:val="0"/>
        <w:jc w:val="both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1.</w:t>
      </w:r>
    </w:p>
    <w:p>
      <w:pPr>
        <w:jc w:val="center"/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建设项目用地预审与选址意见书申请表</w:t>
      </w:r>
    </w:p>
    <w:p>
      <w:pPr>
        <w:rPr>
          <w:rFonts w:hint="eastAsia" w:ascii="宋体" w:hAnsi="宋体" w:cs="宋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时间：      年    月    日                                  单位：公顷、亿元</w:t>
      </w:r>
    </w:p>
    <w:tbl>
      <w:tblPr>
        <w:tblStyle w:val="8"/>
        <w:tblW w:w="879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709"/>
        <w:gridCol w:w="507"/>
        <w:gridCol w:w="161"/>
        <w:gridCol w:w="617"/>
        <w:gridCol w:w="207"/>
        <w:gridCol w:w="708"/>
        <w:gridCol w:w="219"/>
        <w:gridCol w:w="906"/>
        <w:gridCol w:w="818"/>
        <w:gridCol w:w="230"/>
        <w:gridCol w:w="874"/>
        <w:gridCol w:w="846"/>
        <w:gridCol w:w="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行业分类</w:t>
            </w:r>
          </w:p>
        </w:tc>
        <w:tc>
          <w:tcPr>
            <w:tcW w:w="17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8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拟取得土地使用权方式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划拨□  出让□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项目批准类型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项目批准机关</w:t>
            </w:r>
          </w:p>
        </w:tc>
        <w:tc>
          <w:tcPr>
            <w:tcW w:w="17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0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项目拟建地点</w:t>
            </w:r>
          </w:p>
        </w:tc>
        <w:tc>
          <w:tcPr>
            <w:tcW w:w="184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99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审批□  核准□  备案□</w:t>
            </w: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项目投资（亿元）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统一项目代码</w:t>
            </w:r>
          </w:p>
        </w:tc>
        <w:tc>
          <w:tcPr>
            <w:tcW w:w="467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涉及盟市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项目建设依据</w:t>
            </w:r>
          </w:p>
        </w:tc>
        <w:tc>
          <w:tcPr>
            <w:tcW w:w="467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用地规模（公顷）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373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农用地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建设用地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未利用地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耕地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其中基本农田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林地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9" w:leftChars="-9"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9" w:leftChars="-9" w:right="-107" w:rightChars="-51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牧草地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/人工草地）</w:t>
            </w: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其中其他草地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申请单位情况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联系单位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法人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000" w:firstLineChars="2500"/>
        <w:rPr>
          <w:rFonts w:hint="default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建设单位（公章）</w:t>
      </w:r>
    </w:p>
    <w:p>
      <w:pP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2.××项目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用地预审与选址意见书</w:t>
      </w:r>
    </w:p>
    <w:p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3515" cy="3698875"/>
            <wp:effectExtent l="9525" t="9525" r="22860" b="25400"/>
            <wp:docPr id="3" name="图片 3" descr="预申选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预申选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698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3ZWM0YmVlMzZjMzk3M2Y4YTIyNmI3MmFkZTY0YmIifQ=="/>
  </w:docVars>
  <w:rsids>
    <w:rsidRoot w:val="003A338A"/>
    <w:rsid w:val="003A338A"/>
    <w:rsid w:val="005813F5"/>
    <w:rsid w:val="00C72E30"/>
    <w:rsid w:val="00D029DA"/>
    <w:rsid w:val="103226C8"/>
    <w:rsid w:val="11E15093"/>
    <w:rsid w:val="14552792"/>
    <w:rsid w:val="16443E43"/>
    <w:rsid w:val="1A145BA2"/>
    <w:rsid w:val="1B1C6780"/>
    <w:rsid w:val="1C161DDD"/>
    <w:rsid w:val="1D4D3A8B"/>
    <w:rsid w:val="20683FDF"/>
    <w:rsid w:val="2B36006F"/>
    <w:rsid w:val="2EC20855"/>
    <w:rsid w:val="312A64D0"/>
    <w:rsid w:val="32B31CDC"/>
    <w:rsid w:val="384D672F"/>
    <w:rsid w:val="3B7F8E85"/>
    <w:rsid w:val="41FE09B1"/>
    <w:rsid w:val="4B4734B2"/>
    <w:rsid w:val="4CBB7CB4"/>
    <w:rsid w:val="4CE43BB7"/>
    <w:rsid w:val="51E60284"/>
    <w:rsid w:val="524C3299"/>
    <w:rsid w:val="52D24064"/>
    <w:rsid w:val="536B0741"/>
    <w:rsid w:val="5957656B"/>
    <w:rsid w:val="65B379DC"/>
    <w:rsid w:val="68F85A27"/>
    <w:rsid w:val="692C7B17"/>
    <w:rsid w:val="69940F00"/>
    <w:rsid w:val="6DC62EE5"/>
    <w:rsid w:val="77948ADF"/>
    <w:rsid w:val="7A214D4A"/>
    <w:rsid w:val="BEBF2D38"/>
    <w:rsid w:val="EE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3"/>
    <w:qFormat/>
    <w:uiPriority w:val="9"/>
    <w:rPr>
      <w:b/>
      <w:bCs/>
      <w:kern w:val="44"/>
      <w:sz w:val="44"/>
      <w:szCs w:val="44"/>
    </w:rPr>
  </w:style>
  <w:style w:type="paragraph" w:customStyle="1" w:styleId="13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1690</Words>
  <Characters>1736</Characters>
  <Lines>36</Lines>
  <Paragraphs>10</Paragraphs>
  <TotalTime>2</TotalTime>
  <ScaleCrop>false</ScaleCrop>
  <LinksUpToDate>false</LinksUpToDate>
  <CharactersWithSpaces>1826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2022-03-10T19:04:00Z</dcterms:created>
  <dc:creator>格日乐:起草</dc:creator>
  <cp:lastModifiedBy>熟悉的陌生人</cp:lastModifiedBy>
  <dcterms:modified xsi:type="dcterms:W3CDTF">2024-06-20T08:25:23Z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C97DC29A10694048BA84EB9AC4D2CA85</vt:lpwstr>
  </property>
</Properties>
</file>